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FD6" w:rsidRDefault="00380FD6" w:rsidP="00380FD6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jc w:val="right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i/>
          <w:sz w:val="20"/>
          <w:szCs w:val="20"/>
          <w:lang w:eastAsia="pl-PL"/>
        </w:rPr>
        <w:t>Załącznik do Zarządzenia Nr 0050.17.2017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br/>
        <w:t xml:space="preserve">                                                                                 Burmistrza Miasta i Gminy Suchedniów</w:t>
      </w:r>
    </w:p>
    <w:p w:rsidR="00380FD6" w:rsidRDefault="00380FD6" w:rsidP="00380FD6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jc w:val="right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                                         z dnia 15.02.2017r.</w:t>
      </w:r>
    </w:p>
    <w:p w:rsidR="00380FD6" w:rsidRDefault="00380FD6" w:rsidP="00380FD6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80FD6" w:rsidRDefault="00380FD6" w:rsidP="00380FD6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INFORMACJA O WYNIKACH OTWARTEGO KONKURSU OFERT</w:t>
      </w:r>
    </w:p>
    <w:p w:rsidR="00380FD6" w:rsidRDefault="00380FD6" w:rsidP="00380FD6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80FD6" w:rsidRDefault="00380FD6" w:rsidP="00380FD6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Informuje się, że w wyniku przeprowadzonego w dniu 8.02.2017r. otwartego konkursu – podczas którego komisja konkursowa dokonała oceny złożonych ofert  – dokonano wyboru organizacji pozarządowych, które otrzymają dotacje na realizację zadań publicznych w roku 2017. </w:t>
      </w:r>
    </w:p>
    <w:p w:rsidR="00380FD6" w:rsidRDefault="00380FD6" w:rsidP="00380FD6">
      <w:pPr>
        <w:tabs>
          <w:tab w:val="right" w:leader="dot" w:pos="9072"/>
        </w:tabs>
        <w:autoSpaceDE w:val="0"/>
        <w:autoSpaceDN w:val="0"/>
        <w:adjustRightInd w:val="0"/>
        <w:spacing w:after="120" w:line="215" w:lineRule="atLeast"/>
        <w:ind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Szczegółowe informacje o złożonych ofertach, przebiegu ich oceny oraz kwotach przyznanych dotacji zawiera tabela.</w:t>
      </w:r>
    </w:p>
    <w:tbl>
      <w:tblPr>
        <w:tblW w:w="9360" w:type="dxa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"/>
        <w:gridCol w:w="1795"/>
        <w:gridCol w:w="327"/>
        <w:gridCol w:w="1468"/>
        <w:gridCol w:w="869"/>
        <w:gridCol w:w="925"/>
        <w:gridCol w:w="500"/>
        <w:gridCol w:w="1653"/>
        <w:gridCol w:w="1437"/>
      </w:tblGrid>
      <w:tr w:rsidR="00380FD6" w:rsidTr="00551562">
        <w:tc>
          <w:tcPr>
            <w:tcW w:w="9360" w:type="dxa"/>
            <w:gridSpan w:val="9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380FD6" w:rsidRDefault="00380FD6" w:rsidP="00551562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OFERTY PODLEGAJĄCE OCENIE</w:t>
            </w:r>
          </w:p>
        </w:tc>
      </w:tr>
      <w:tr w:rsidR="00380FD6" w:rsidTr="00551562">
        <w:tc>
          <w:tcPr>
            <w:tcW w:w="38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80FD6" w:rsidRDefault="00380FD6" w:rsidP="00551562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Lp</w:t>
            </w:r>
          </w:p>
        </w:tc>
        <w:tc>
          <w:tcPr>
            <w:tcW w:w="2122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80FD6" w:rsidRDefault="00380FD6" w:rsidP="00551562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Nazwa organizacji pozarządowej</w:t>
            </w:r>
          </w:p>
        </w:tc>
        <w:tc>
          <w:tcPr>
            <w:tcW w:w="2337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80FD6" w:rsidRDefault="00380FD6" w:rsidP="00551562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Zadanie publiczne wskazane w ofercie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80FD6" w:rsidRDefault="00380FD6" w:rsidP="00551562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Wnioskowana  kwota dotacji</w:t>
            </w:r>
          </w:p>
        </w:tc>
        <w:tc>
          <w:tcPr>
            <w:tcW w:w="165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80FD6" w:rsidRDefault="00380FD6" w:rsidP="00551562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Ilość uzyskanych punktów</w:t>
            </w:r>
          </w:p>
        </w:tc>
        <w:tc>
          <w:tcPr>
            <w:tcW w:w="143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80FD6" w:rsidRDefault="00380FD6" w:rsidP="00551562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Przyznana kwota dotacji</w:t>
            </w:r>
          </w:p>
        </w:tc>
      </w:tr>
      <w:tr w:rsidR="00380FD6" w:rsidTr="00551562"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0FD6" w:rsidRDefault="00380FD6" w:rsidP="00551562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1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0FD6" w:rsidRDefault="00380FD6" w:rsidP="00551562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w:t>Stowarzyszenie „Kuźniczy Krąg”</w:t>
            </w:r>
          </w:p>
        </w:tc>
        <w:tc>
          <w:tcPr>
            <w:tcW w:w="23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0FD6" w:rsidRDefault="00380FD6" w:rsidP="00551562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w:t>Prowadzenie świetlicy środowiskowej w Michniowie.</w:t>
            </w:r>
          </w:p>
        </w:tc>
        <w:tc>
          <w:tcPr>
            <w:tcW w:w="1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80FD6" w:rsidRDefault="00380FD6" w:rsidP="00551562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w:t>32.500,00 zł</w:t>
            </w:r>
          </w:p>
        </w:tc>
        <w:tc>
          <w:tcPr>
            <w:tcW w:w="1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80FD6" w:rsidRDefault="00380FD6" w:rsidP="00551562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w:t>55,8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80FD6" w:rsidRDefault="00380FD6" w:rsidP="00551562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pl-PL"/>
              </w:rPr>
              <w:t>32.000,00 zł</w:t>
            </w:r>
          </w:p>
        </w:tc>
      </w:tr>
      <w:tr w:rsidR="00380FD6" w:rsidTr="00551562"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0FD6" w:rsidRDefault="00380FD6" w:rsidP="00551562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1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0FD6" w:rsidRDefault="00380FD6" w:rsidP="00551562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w:t xml:space="preserve"> Parafialny Zespół CARITAS przy parafii św. Andrzeja Apostoła w Suchedniowie</w:t>
            </w:r>
          </w:p>
        </w:tc>
        <w:tc>
          <w:tcPr>
            <w:tcW w:w="23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0FD6" w:rsidRDefault="00380FD6" w:rsidP="00551562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w:t xml:space="preserve"> Prowadzenie świetlicy środowiskowej w Suchedniowie przy                      ul. Kośćielnej.</w:t>
            </w:r>
          </w:p>
        </w:tc>
        <w:tc>
          <w:tcPr>
            <w:tcW w:w="1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80FD6" w:rsidRDefault="00380FD6" w:rsidP="00551562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w:t>46.410,00 zł</w:t>
            </w:r>
          </w:p>
        </w:tc>
        <w:tc>
          <w:tcPr>
            <w:tcW w:w="1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80FD6" w:rsidRDefault="00380FD6" w:rsidP="00551562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w:t>53,2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80FD6" w:rsidRDefault="00380FD6" w:rsidP="00551562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pl-PL"/>
              </w:rPr>
              <w:t>32.000,00 zł</w:t>
            </w:r>
          </w:p>
        </w:tc>
      </w:tr>
      <w:tr w:rsidR="00380FD6" w:rsidTr="00551562"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0FD6" w:rsidRDefault="00380FD6" w:rsidP="00551562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21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0FD6" w:rsidRDefault="00380FD6" w:rsidP="00551562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w:t>Towarzystwo Przyjaciół Dzieci oddział Miejski w Suchedniowie</w:t>
            </w:r>
          </w:p>
        </w:tc>
        <w:tc>
          <w:tcPr>
            <w:tcW w:w="23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0FD6" w:rsidRDefault="00380FD6" w:rsidP="00551562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w:t>Prowadzenie świetlicy środowiskowej w Suchedniowie przy                         ul. Sportowej.</w:t>
            </w:r>
          </w:p>
        </w:tc>
        <w:tc>
          <w:tcPr>
            <w:tcW w:w="1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80FD6" w:rsidRDefault="00380FD6" w:rsidP="00551562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w:t>42.000,00 zł</w:t>
            </w:r>
          </w:p>
        </w:tc>
        <w:tc>
          <w:tcPr>
            <w:tcW w:w="1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80FD6" w:rsidRDefault="00380FD6" w:rsidP="00551562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80FD6" w:rsidRDefault="00380FD6" w:rsidP="00551562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pl-PL"/>
              </w:rPr>
              <w:t>40.000,00 zł</w:t>
            </w:r>
          </w:p>
        </w:tc>
      </w:tr>
      <w:tr w:rsidR="00380FD6" w:rsidTr="00551562">
        <w:tc>
          <w:tcPr>
            <w:tcW w:w="9360" w:type="dxa"/>
            <w:gridSpan w:val="9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380FD6" w:rsidRDefault="00380FD6" w:rsidP="00551562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OFERTY NIEDOPUSZCZONE DO OCENY (ZŁOŻONE PO TERMINIE)</w:t>
            </w:r>
          </w:p>
        </w:tc>
      </w:tr>
      <w:tr w:rsidR="00380FD6" w:rsidTr="00551562">
        <w:tc>
          <w:tcPr>
            <w:tcW w:w="38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80FD6" w:rsidRDefault="00380FD6" w:rsidP="00551562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Lp</w:t>
            </w:r>
          </w:p>
        </w:tc>
        <w:tc>
          <w:tcPr>
            <w:tcW w:w="2122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80FD6" w:rsidRDefault="00380FD6" w:rsidP="00551562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Nazwa organizacji pozarządowej</w:t>
            </w:r>
          </w:p>
        </w:tc>
        <w:tc>
          <w:tcPr>
            <w:tcW w:w="2337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80FD6" w:rsidRDefault="00380FD6" w:rsidP="00551562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Zadanie publiczne wskazane w ofercie</w:t>
            </w:r>
          </w:p>
        </w:tc>
        <w:tc>
          <w:tcPr>
            <w:tcW w:w="4515" w:type="dxa"/>
            <w:gridSpan w:val="4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0FD6" w:rsidRDefault="00380FD6" w:rsidP="00551562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Wnioskowana kwota dotacji</w:t>
            </w:r>
          </w:p>
          <w:p w:rsidR="00380FD6" w:rsidRDefault="00380FD6" w:rsidP="00551562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</w:p>
        </w:tc>
      </w:tr>
      <w:tr w:rsidR="00380FD6" w:rsidTr="00551562">
        <w:trPr>
          <w:trHeight w:val="747"/>
        </w:trPr>
        <w:tc>
          <w:tcPr>
            <w:tcW w:w="936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0FD6" w:rsidRDefault="00380FD6" w:rsidP="00551562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Nie było ofert niedopuszczonych do oceny z powodu złożenia po terminie</w:t>
            </w:r>
          </w:p>
        </w:tc>
      </w:tr>
      <w:tr w:rsidR="00380FD6" w:rsidTr="00551562">
        <w:tc>
          <w:tcPr>
            <w:tcW w:w="9360" w:type="dxa"/>
            <w:gridSpan w:val="9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380FD6" w:rsidRDefault="00380FD6" w:rsidP="00551562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OFERTY NIEDOPUSZCZONE DO OCENY (NIESPEŁNIAJĄCE WYMOGÓW FORMALNYCH POMIMO WEZWANIA DO UZUPEŁNIENIA BRAKÓW FORMALNYCH)</w:t>
            </w:r>
          </w:p>
        </w:tc>
      </w:tr>
      <w:tr w:rsidR="00380FD6" w:rsidTr="00551562">
        <w:tc>
          <w:tcPr>
            <w:tcW w:w="38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80FD6" w:rsidRDefault="00380FD6" w:rsidP="00551562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Lp</w:t>
            </w:r>
          </w:p>
        </w:tc>
        <w:tc>
          <w:tcPr>
            <w:tcW w:w="2122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80FD6" w:rsidRDefault="00380FD6" w:rsidP="00551562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Nazwa organizacji pozarządowej</w:t>
            </w:r>
          </w:p>
        </w:tc>
        <w:tc>
          <w:tcPr>
            <w:tcW w:w="2337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80FD6" w:rsidRDefault="00380FD6" w:rsidP="00551562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Zadanie publiczne wskazane w ofercie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80FD6" w:rsidRDefault="00380FD6" w:rsidP="00551562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Wnioskowana  kwota dotacji</w:t>
            </w:r>
          </w:p>
        </w:tc>
        <w:tc>
          <w:tcPr>
            <w:tcW w:w="3090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80FD6" w:rsidRDefault="00380FD6" w:rsidP="00551562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Powód niedopuszczenia            do oceny</w:t>
            </w:r>
          </w:p>
        </w:tc>
      </w:tr>
      <w:tr w:rsidR="00380FD6" w:rsidTr="00551562">
        <w:trPr>
          <w:trHeight w:val="747"/>
        </w:trPr>
        <w:tc>
          <w:tcPr>
            <w:tcW w:w="936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0FD6" w:rsidRDefault="00380FD6" w:rsidP="00551562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Nie było ofert niedopuszczonych do oceny z powodu niespełnienia wymogów formalnych pomimo wezwania do uzupełnienia braków formalnych</w:t>
            </w:r>
          </w:p>
        </w:tc>
      </w:tr>
      <w:tr w:rsidR="00380FD6" w:rsidTr="00551562">
        <w:tc>
          <w:tcPr>
            <w:tcW w:w="9360" w:type="dxa"/>
            <w:gridSpan w:val="9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380FD6" w:rsidRDefault="00380FD6" w:rsidP="00551562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OFERTY NIEDOPUSZCZONE DO OCENY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br/>
              <w:t>(NIESPEŁNIAJĄCE WYMOGÓW DOTYCZĄCYCH SPOSOBU REALIZACJI ZADANIA)</w:t>
            </w:r>
          </w:p>
        </w:tc>
      </w:tr>
      <w:tr w:rsidR="00380FD6" w:rsidTr="00551562">
        <w:tc>
          <w:tcPr>
            <w:tcW w:w="38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80FD6" w:rsidRDefault="00380FD6" w:rsidP="00551562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Lp</w:t>
            </w:r>
          </w:p>
        </w:tc>
        <w:tc>
          <w:tcPr>
            <w:tcW w:w="179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80FD6" w:rsidRDefault="00380FD6" w:rsidP="00551562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Nazwa organizacji pozarządowej</w:t>
            </w:r>
          </w:p>
        </w:tc>
        <w:tc>
          <w:tcPr>
            <w:tcW w:w="1795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80FD6" w:rsidRDefault="00380FD6" w:rsidP="00551562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Zadanie publiczne wskazane w ofercie</w:t>
            </w:r>
          </w:p>
        </w:tc>
        <w:tc>
          <w:tcPr>
            <w:tcW w:w="1794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80FD6" w:rsidRDefault="00380FD6" w:rsidP="00551562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Wnioskowana  kwota dotacji</w:t>
            </w:r>
          </w:p>
        </w:tc>
        <w:tc>
          <w:tcPr>
            <w:tcW w:w="3590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80FD6" w:rsidRDefault="00380FD6" w:rsidP="00551562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Powód niedopuszczenia do oceny</w:t>
            </w:r>
          </w:p>
        </w:tc>
      </w:tr>
      <w:tr w:rsidR="00380FD6" w:rsidTr="00551562">
        <w:trPr>
          <w:trHeight w:val="747"/>
        </w:trPr>
        <w:tc>
          <w:tcPr>
            <w:tcW w:w="936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0FD6" w:rsidRDefault="00380FD6" w:rsidP="00551562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Nie było ofert niedopuszczonych do oceny z powodu niespełnienia wymogów dotyczących sposobu realizacji zadania</w:t>
            </w:r>
          </w:p>
        </w:tc>
      </w:tr>
    </w:tbl>
    <w:p w:rsidR="00380FD6" w:rsidRDefault="00380FD6" w:rsidP="00380FD6">
      <w:pPr>
        <w:jc w:val="right"/>
      </w:pPr>
    </w:p>
    <w:p w:rsidR="00380FD6" w:rsidRDefault="00380FD6" w:rsidP="00380FD6">
      <w:pPr>
        <w:jc w:val="right"/>
      </w:pPr>
      <w:r>
        <w:t>BURMISTRZ MIASTA I GMINY</w:t>
      </w:r>
    </w:p>
    <w:p w:rsidR="00631E2B" w:rsidRDefault="00380FD6" w:rsidP="00380FD6">
      <w:pPr>
        <w:jc w:val="center"/>
      </w:pPr>
      <w:r>
        <w:t xml:space="preserve">                                                                                                                                 mgr inż. Cezary Błach</w:t>
      </w:r>
      <w:bookmarkStart w:id="0" w:name="_GoBack"/>
      <w:bookmarkEnd w:id="0"/>
    </w:p>
    <w:sectPr w:rsidR="00631E2B" w:rsidSect="004F6D10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FD6"/>
    <w:rsid w:val="00003404"/>
    <w:rsid w:val="00380FD6"/>
    <w:rsid w:val="00631E2B"/>
    <w:rsid w:val="00831593"/>
    <w:rsid w:val="00AE78F3"/>
    <w:rsid w:val="00C3705A"/>
    <w:rsid w:val="00D3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BC505F-B23F-4D64-884F-AD74D20F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0FD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PRZYJEMSKA</dc:creator>
  <cp:keywords/>
  <dc:description/>
  <cp:lastModifiedBy>MAGDALENA PRZYJEMSKA</cp:lastModifiedBy>
  <cp:revision>1</cp:revision>
  <dcterms:created xsi:type="dcterms:W3CDTF">2017-02-16T09:43:00Z</dcterms:created>
  <dcterms:modified xsi:type="dcterms:W3CDTF">2017-02-16T09:43:00Z</dcterms:modified>
</cp:coreProperties>
</file>